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right="0" w:firstLine="8504"/>
        <w:rPr>
          <w:sz w:val="28"/>
        </w:rPr>
      </w:pPr>
      <w:r>
        <w:rPr>
          <w:sz w:val="28"/>
        </w:rPr>
        <w:t xml:space="preserve">Приложение 20</w:t>
      </w:r>
      <w:r>
        <w:rPr>
          <w:sz w:val="28"/>
        </w:rPr>
      </w:r>
    </w:p>
    <w:p>
      <w:pPr>
        <w:ind w:left="0" w:right="0" w:firstLine="8504"/>
        <w:rPr>
          <w:sz w:val="28"/>
          <w:szCs w:val="28"/>
        </w:rPr>
      </w:pPr>
      <w:r>
        <w:rPr>
          <w:sz w:val="28"/>
          <w:szCs w:val="28"/>
        </w:rPr>
        <w:t xml:space="preserve">к Закону Оренбургской области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0" w:right="0" w:firstLine="8504"/>
        <w:rPr>
          <w:sz w:val="28"/>
          <w:szCs w:val="28"/>
        </w:rPr>
      </w:pPr>
      <w:r>
        <w:rPr>
          <w:sz w:val="28"/>
          <w:szCs w:val="28"/>
        </w:rPr>
        <w:t xml:space="preserve">«Об областном бюджете на 2026 год 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0" w:right="0" w:firstLine="8504"/>
        <w:rPr>
          <w:sz w:val="28"/>
          <w:szCs w:val="28"/>
        </w:rPr>
      </w:pPr>
      <w:r>
        <w:rPr>
          <w:sz w:val="28"/>
          <w:szCs w:val="28"/>
        </w:rPr>
        <w:t xml:space="preserve">на плановый период 2027 и 2028 годов»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0" w:right="0" w:firstLine="8504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696"/>
        <w:ind w:left="0" w:right="0" w:firstLine="8504"/>
        <w:rPr>
          <w:szCs w:val="28"/>
        </w:rPr>
      </w:pPr>
      <w:r>
        <w:rPr>
          <w:sz w:val="28"/>
          <w:szCs w:val="28"/>
        </w:rPr>
        <w:t xml:space="preserve">№ </w:t>
      </w:r>
      <w:r/>
      <w:r>
        <w:rPr>
          <w:sz w:val="28"/>
          <w:szCs w:val="28"/>
        </w:rPr>
      </w:r>
      <w:r>
        <w:rPr>
          <w:szCs w:val="28"/>
        </w:rPr>
      </w:r>
    </w:p>
    <w:p>
      <w:pPr>
        <w:ind w:left="8505"/>
        <w:jc w:val="both"/>
        <w:tabs>
          <w:tab w:val="left" w:pos="1276" w:leader="none"/>
        </w:tabs>
        <w:rPr>
          <w:sz w:val="24"/>
          <w:szCs w:val="24"/>
        </w:rPr>
      </w:pPr>
      <w:r>
        <w:rPr>
          <w:bCs/>
          <w:color w:val="000000"/>
          <w:sz w:val="28"/>
          <w:szCs w:val="28"/>
        </w:rPr>
        <w:t xml:space="preserve">  </w:t>
      </w:r>
      <w:r>
        <w:rPr>
          <w:sz w:val="24"/>
          <w:szCs w:val="24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Программа </w:t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государственных внешних заимствований Оренбургской области</w:t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2026 год и на плановый период 2027 и 2028</w:t>
      </w:r>
      <w:r>
        <w:rPr>
          <w:sz w:val="28"/>
          <w:szCs w:val="28"/>
        </w:rPr>
        <w:t xml:space="preserve"> годов</w:t>
      </w:r>
      <w:r>
        <w:rPr>
          <w:sz w:val="28"/>
          <w:szCs w:val="28"/>
        </w:rPr>
      </w:r>
    </w:p>
    <w:p>
      <w:pPr>
        <w:ind w:right="25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(тыс. рублей)</w:t>
      </w:r>
      <w:r>
        <w:rPr>
          <w:sz w:val="28"/>
          <w:szCs w:val="28"/>
        </w:rPr>
      </w:r>
    </w:p>
    <w:tbl>
      <w:tblPr>
        <w:tblW w:w="14317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1701"/>
        <w:gridCol w:w="1842"/>
        <w:gridCol w:w="1659"/>
        <w:gridCol w:w="2000"/>
        <w:gridCol w:w="1854"/>
        <w:gridCol w:w="2000"/>
      </w:tblGrid>
      <w:tr>
        <w:tblPrEx/>
        <w:trPr>
          <w:trHeight w:val="157"/>
          <w:tblHeader/>
        </w:trPr>
        <w:tc>
          <w:tcPr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Наименование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Предельный срок погашения долговых обязательств</w:t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2026 года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2027 год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0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Предельный срок погашения долговых обязательств 2027 года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54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2028 год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0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Предельный срок погашения долговых обязательств</w:t>
            </w:r>
            <w:r>
              <w:rPr>
                <w:sz w:val="28"/>
                <w:szCs w:val="28"/>
              </w:rPr>
            </w:r>
          </w:p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2028 года</w:t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Бюджетные кредиты в иностранной валюте, предоставленные Российской Федерацией в рамках использования целевых иностранных кредитов</w:t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-266 518,0</w:t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9" w:type="dxa"/>
            <w:vAlign w:val="bottom"/>
            <w:textDirection w:val="lrTb"/>
            <w:noWrap w:val="false"/>
          </w:tcPr>
          <w:p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  <w:bookmarkStart w:id="0" w:name="_GoBack"/>
            <w:r/>
            <w:bookmarkEnd w:id="0"/>
            <w:r>
              <w:rPr>
                <w:b/>
                <w:bCs/>
                <w:sz w:val="28"/>
                <w:szCs w:val="28"/>
              </w:rPr>
              <w:t xml:space="preserve">-290 208,5 </w:t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0" w:type="dxa"/>
            <w:textDirection w:val="lrTb"/>
            <w:noWrap w:val="false"/>
          </w:tcPr>
          <w:p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54" w:type="dxa"/>
            <w:vAlign w:val="bottom"/>
            <w:textDirection w:val="lrTb"/>
            <w:noWrap w:val="false"/>
          </w:tcPr>
          <w:p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-290 208,5</w:t>
            </w:r>
            <w:r>
              <w:rPr>
                <w:b/>
                <w:bCs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0" w:type="dxa"/>
            <w:textDirection w:val="lrTb"/>
            <w:noWrap w:val="false"/>
          </w:tcPr>
          <w:p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</w:r>
            <w:r>
              <w:rPr>
                <w:b/>
                <w:sz w:val="28"/>
                <w:szCs w:val="28"/>
              </w:rPr>
            </w:r>
          </w:p>
        </w:tc>
      </w:tr>
      <w:tr>
        <w:tblPrEx/>
        <w:trPr>
          <w:cantSplit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261" w:type="dxa"/>
            <w:textDirection w:val="lrTb"/>
            <w:noWrap w:val="false"/>
          </w:tcPr>
          <w:p>
            <w:pPr>
              <w:rPr>
                <w:sz w:val="28"/>
              </w:rPr>
            </w:pPr>
            <w:r>
              <w:rPr>
                <w:color w:val="000000"/>
                <w:sz w:val="28"/>
                <w:szCs w:val="28"/>
              </w:rPr>
              <w:t xml:space="preserve">1.</w:t>
            </w:r>
            <w:r>
              <w:rPr>
                <w:color w:val="000000"/>
                <w:sz w:val="28"/>
                <w:szCs w:val="28"/>
              </w:rPr>
              <w:t xml:space="preserve">Погашение бюджетами субъектов Российской Федерации бюджетных кредитов в иностранной валюте, предоставленных Российской Федерацией в рамках использования целевых иностранных кредитов</w:t>
            </w:r>
            <w:r>
              <w:rPr>
                <w:sz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-266 518,0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9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-290 208,5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0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54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-290 208,5</w:t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00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</w:tbl>
    <w:p>
      <w:r/>
      <w:r/>
    </w:p>
    <w:sectPr>
      <w:headerReference w:type="default" r:id="rId9"/>
      <w:footnotePr/>
      <w:endnotePr/>
      <w:type w:val="nextPage"/>
      <w:pgSz w:w="16838" w:h="11906" w:orient="landscape"/>
      <w:pgMar w:top="993" w:right="1134" w:bottom="568" w:left="1134" w:header="709" w:footer="709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Century">
    <w:panose1 w:val="0206060605060502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0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2</w:t>
    </w:r>
    <w:r>
      <w:fldChar w:fldCharType="end"/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sz w:val="28"/>
        <w:szCs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20">
    <w:name w:val="Heading 4 Char"/>
    <w:basedOn w:val="683"/>
    <w:link w:val="677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83"/>
    <w:link w:val="678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83"/>
    <w:link w:val="679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83"/>
    <w:link w:val="68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83"/>
    <w:link w:val="681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83"/>
    <w:link w:val="682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83"/>
    <w:link w:val="697"/>
    <w:uiPriority w:val="10"/>
    <w:rPr>
      <w:sz w:val="48"/>
      <w:szCs w:val="48"/>
    </w:rPr>
  </w:style>
  <w:style w:type="character" w:styleId="39">
    <w:name w:val="Quote Char"/>
    <w:link w:val="701"/>
    <w:uiPriority w:val="29"/>
    <w:rPr>
      <w:i/>
    </w:rPr>
  </w:style>
  <w:style w:type="character" w:styleId="41">
    <w:name w:val="Intense Quote Char"/>
    <w:link w:val="703"/>
    <w:uiPriority w:val="30"/>
    <w:rPr>
      <w:i/>
    </w:rPr>
  </w:style>
  <w:style w:type="character" w:styleId="47">
    <w:name w:val="Caption Char"/>
    <w:basedOn w:val="709"/>
    <w:link w:val="707"/>
    <w:uiPriority w:val="99"/>
  </w:style>
  <w:style w:type="character" w:styleId="176">
    <w:name w:val="Footnote Text Char"/>
    <w:link w:val="838"/>
    <w:uiPriority w:val="99"/>
    <w:rPr>
      <w:sz w:val="18"/>
    </w:rPr>
  </w:style>
  <w:style w:type="character" w:styleId="179">
    <w:name w:val="Endnote Text Char"/>
    <w:link w:val="841"/>
    <w:uiPriority w:val="99"/>
    <w:rPr>
      <w:sz w:val="20"/>
    </w:rPr>
  </w:style>
  <w:style w:type="paragraph" w:styleId="673" w:default="1">
    <w:name w:val="Normal"/>
    <w:qFormat/>
    <w:rPr>
      <w:lang w:eastAsia="ru-RU"/>
    </w:rPr>
  </w:style>
  <w:style w:type="paragraph" w:styleId="674">
    <w:name w:val="Heading 1"/>
    <w:basedOn w:val="673"/>
    <w:next w:val="673"/>
    <w:link w:val="855"/>
    <w:qFormat/>
    <w:pPr>
      <w:ind w:right="-72" w:hanging="68"/>
      <w:jc w:val="center"/>
      <w:keepNext/>
      <w:outlineLvl w:val="0"/>
    </w:pPr>
    <w:rPr>
      <w:b/>
      <w:sz w:val="24"/>
      <w:lang w:val="en-US" w:eastAsia="en-US"/>
    </w:rPr>
  </w:style>
  <w:style w:type="paragraph" w:styleId="675">
    <w:name w:val="Heading 2"/>
    <w:basedOn w:val="673"/>
    <w:next w:val="673"/>
    <w:link w:val="856"/>
    <w:qFormat/>
    <w:pPr>
      <w:jc w:val="center"/>
      <w:keepNext/>
      <w:outlineLvl w:val="1"/>
    </w:pPr>
    <w:rPr>
      <w:b/>
      <w:caps/>
      <w:sz w:val="24"/>
      <w:lang w:val="en-US" w:eastAsia="en-US"/>
    </w:rPr>
  </w:style>
  <w:style w:type="paragraph" w:styleId="676">
    <w:name w:val="Heading 3"/>
    <w:basedOn w:val="673"/>
    <w:next w:val="673"/>
    <w:link w:val="857"/>
    <w:qFormat/>
    <w:pPr>
      <w:jc w:val="center"/>
      <w:keepNext/>
      <w:outlineLvl w:val="2"/>
    </w:pPr>
    <w:rPr>
      <w:rFonts w:ascii="Century" w:hAnsi="Century"/>
      <w:b/>
      <w:caps/>
      <w:sz w:val="30"/>
      <w:lang w:val="en-US" w:eastAsia="en-US"/>
    </w:rPr>
  </w:style>
  <w:style w:type="paragraph" w:styleId="677">
    <w:name w:val="Heading 4"/>
    <w:basedOn w:val="673"/>
    <w:next w:val="673"/>
    <w:link w:val="68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78">
    <w:name w:val="Heading 5"/>
    <w:basedOn w:val="673"/>
    <w:next w:val="673"/>
    <w:link w:val="69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79">
    <w:name w:val="Heading 6"/>
    <w:basedOn w:val="673"/>
    <w:next w:val="673"/>
    <w:link w:val="69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80">
    <w:name w:val="Heading 7"/>
    <w:basedOn w:val="673"/>
    <w:next w:val="673"/>
    <w:link w:val="692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81">
    <w:name w:val="Heading 8"/>
    <w:basedOn w:val="673"/>
    <w:next w:val="673"/>
    <w:link w:val="69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2">
    <w:name w:val="Heading 9"/>
    <w:basedOn w:val="673"/>
    <w:next w:val="673"/>
    <w:link w:val="69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3" w:default="1">
    <w:name w:val="Default Paragraph Font"/>
    <w:uiPriority w:val="1"/>
    <w:semiHidden/>
    <w:unhideWhenUsed/>
  </w:style>
  <w:style w:type="table" w:styleId="68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5" w:default="1">
    <w:name w:val="No List"/>
    <w:uiPriority w:val="99"/>
    <w:semiHidden/>
    <w:unhideWhenUsed/>
  </w:style>
  <w:style w:type="character" w:styleId="686" w:customStyle="1">
    <w:name w:val="Heading 1 Char"/>
    <w:uiPriority w:val="9"/>
    <w:rPr>
      <w:rFonts w:ascii="Arial" w:hAnsi="Arial" w:eastAsia="Arial" w:cs="Arial"/>
      <w:sz w:val="40"/>
      <w:szCs w:val="40"/>
    </w:rPr>
  </w:style>
  <w:style w:type="character" w:styleId="687" w:customStyle="1">
    <w:name w:val="Heading 2 Char"/>
    <w:uiPriority w:val="9"/>
    <w:rPr>
      <w:rFonts w:ascii="Arial" w:hAnsi="Arial" w:eastAsia="Arial" w:cs="Arial"/>
      <w:sz w:val="34"/>
    </w:rPr>
  </w:style>
  <w:style w:type="character" w:styleId="688" w:customStyle="1">
    <w:name w:val="Heading 3 Char"/>
    <w:uiPriority w:val="9"/>
    <w:rPr>
      <w:rFonts w:ascii="Arial" w:hAnsi="Arial" w:eastAsia="Arial" w:cs="Arial"/>
      <w:sz w:val="30"/>
      <w:szCs w:val="30"/>
    </w:rPr>
  </w:style>
  <w:style w:type="character" w:styleId="689" w:customStyle="1">
    <w:name w:val="Заголовок 4 Знак"/>
    <w:link w:val="677"/>
    <w:uiPriority w:val="9"/>
    <w:rPr>
      <w:rFonts w:ascii="Arial" w:hAnsi="Arial" w:eastAsia="Arial" w:cs="Arial"/>
      <w:b/>
      <w:bCs/>
      <w:sz w:val="26"/>
      <w:szCs w:val="26"/>
    </w:rPr>
  </w:style>
  <w:style w:type="character" w:styleId="690" w:customStyle="1">
    <w:name w:val="Заголовок 5 Знак"/>
    <w:link w:val="678"/>
    <w:uiPriority w:val="9"/>
    <w:rPr>
      <w:rFonts w:ascii="Arial" w:hAnsi="Arial" w:eastAsia="Arial" w:cs="Arial"/>
      <w:b/>
      <w:bCs/>
      <w:sz w:val="24"/>
      <w:szCs w:val="24"/>
    </w:rPr>
  </w:style>
  <w:style w:type="character" w:styleId="691" w:customStyle="1">
    <w:name w:val="Заголовок 6 Знак"/>
    <w:link w:val="679"/>
    <w:uiPriority w:val="9"/>
    <w:rPr>
      <w:rFonts w:ascii="Arial" w:hAnsi="Arial" w:eastAsia="Arial" w:cs="Arial"/>
      <w:b/>
      <w:bCs/>
      <w:sz w:val="22"/>
      <w:szCs w:val="22"/>
    </w:rPr>
  </w:style>
  <w:style w:type="character" w:styleId="692" w:customStyle="1">
    <w:name w:val="Заголовок 7 Знак"/>
    <w:link w:val="68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93" w:customStyle="1">
    <w:name w:val="Заголовок 8 Знак"/>
    <w:link w:val="681"/>
    <w:uiPriority w:val="9"/>
    <w:rPr>
      <w:rFonts w:ascii="Arial" w:hAnsi="Arial" w:eastAsia="Arial" w:cs="Arial"/>
      <w:i/>
      <w:iCs/>
      <w:sz w:val="22"/>
      <w:szCs w:val="22"/>
    </w:rPr>
  </w:style>
  <w:style w:type="character" w:styleId="694" w:customStyle="1">
    <w:name w:val="Заголовок 9 Знак"/>
    <w:link w:val="682"/>
    <w:uiPriority w:val="9"/>
    <w:rPr>
      <w:rFonts w:ascii="Arial" w:hAnsi="Arial" w:eastAsia="Arial" w:cs="Arial"/>
      <w:i/>
      <w:iCs/>
      <w:sz w:val="21"/>
      <w:szCs w:val="21"/>
    </w:rPr>
  </w:style>
  <w:style w:type="paragraph" w:styleId="695">
    <w:name w:val="List Paragraph"/>
    <w:basedOn w:val="673"/>
    <w:uiPriority w:val="34"/>
    <w:qFormat/>
    <w:pPr>
      <w:contextualSpacing/>
      <w:ind w:left="720"/>
    </w:pPr>
  </w:style>
  <w:style w:type="paragraph" w:styleId="696">
    <w:name w:val="No Spacing"/>
    <w:uiPriority w:val="99"/>
    <w:qFormat/>
    <w:pPr>
      <w:ind w:firstLine="720"/>
      <w:jc w:val="both"/>
      <w:widowControl w:val="off"/>
    </w:pPr>
    <w:rPr>
      <w:sz w:val="28"/>
      <w:lang w:eastAsia="ru-RU"/>
    </w:rPr>
  </w:style>
  <w:style w:type="paragraph" w:styleId="697">
    <w:name w:val="Title"/>
    <w:basedOn w:val="673"/>
    <w:next w:val="673"/>
    <w:link w:val="69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8" w:customStyle="1">
    <w:name w:val="Название Знак"/>
    <w:link w:val="697"/>
    <w:uiPriority w:val="10"/>
    <w:rPr>
      <w:sz w:val="48"/>
      <w:szCs w:val="48"/>
    </w:rPr>
  </w:style>
  <w:style w:type="paragraph" w:styleId="699">
    <w:name w:val="Subtitle"/>
    <w:basedOn w:val="673"/>
    <w:link w:val="858"/>
    <w:qFormat/>
    <w:pPr>
      <w:ind w:firstLine="540"/>
      <w:jc w:val="both"/>
    </w:pPr>
    <w:rPr>
      <w:sz w:val="28"/>
      <w:szCs w:val="24"/>
      <w:lang w:val="en-US" w:eastAsia="en-US"/>
    </w:rPr>
  </w:style>
  <w:style w:type="character" w:styleId="700" w:customStyle="1">
    <w:name w:val="Subtitle Char"/>
    <w:uiPriority w:val="11"/>
    <w:rPr>
      <w:sz w:val="24"/>
      <w:szCs w:val="24"/>
    </w:rPr>
  </w:style>
  <w:style w:type="paragraph" w:styleId="701">
    <w:name w:val="Quote"/>
    <w:basedOn w:val="673"/>
    <w:next w:val="673"/>
    <w:link w:val="702"/>
    <w:uiPriority w:val="29"/>
    <w:qFormat/>
    <w:pPr>
      <w:ind w:left="720" w:right="720"/>
    </w:pPr>
    <w:rPr>
      <w:i/>
    </w:rPr>
  </w:style>
  <w:style w:type="character" w:styleId="702" w:customStyle="1">
    <w:name w:val="Цитата 2 Знак"/>
    <w:link w:val="701"/>
    <w:uiPriority w:val="29"/>
    <w:rPr>
      <w:i/>
    </w:rPr>
  </w:style>
  <w:style w:type="paragraph" w:styleId="703">
    <w:name w:val="Intense Quote"/>
    <w:basedOn w:val="673"/>
    <w:next w:val="673"/>
    <w:link w:val="704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4" w:customStyle="1">
    <w:name w:val="Выделенная цитата Знак"/>
    <w:link w:val="703"/>
    <w:uiPriority w:val="30"/>
    <w:rPr>
      <w:i/>
    </w:rPr>
  </w:style>
  <w:style w:type="paragraph" w:styleId="705">
    <w:name w:val="Header"/>
    <w:basedOn w:val="673"/>
    <w:link w:val="85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706" w:customStyle="1">
    <w:name w:val="Header Char"/>
    <w:uiPriority w:val="99"/>
  </w:style>
  <w:style w:type="paragraph" w:styleId="707">
    <w:name w:val="Footer"/>
    <w:basedOn w:val="673"/>
    <w:link w:val="860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708" w:customStyle="1">
    <w:name w:val="Footer Char"/>
    <w:uiPriority w:val="99"/>
  </w:style>
  <w:style w:type="paragraph" w:styleId="709">
    <w:name w:val="Caption"/>
    <w:basedOn w:val="673"/>
    <w:next w:val="673"/>
    <w:link w:val="71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0" w:customStyle="1">
    <w:name w:val="Название объекта Знак"/>
    <w:link w:val="709"/>
    <w:uiPriority w:val="35"/>
    <w:rPr>
      <w:b/>
      <w:bCs/>
      <w:color w:val="4f81bd" w:themeColor="accent1"/>
      <w:sz w:val="18"/>
      <w:szCs w:val="18"/>
    </w:rPr>
  </w:style>
  <w:style w:type="table" w:styleId="711">
    <w:name w:val="Table Grid"/>
    <w:basedOn w:val="684"/>
    <w:uiPriority w:val="59"/>
    <w:tblPr/>
  </w:style>
  <w:style w:type="table" w:styleId="712" w:customStyle="1">
    <w:name w:val="Table Grid Light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3">
    <w:name w:val="Plain Table 1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4">
    <w:name w:val="Plain Table 2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5">
    <w:name w:val="Plain Table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6">
    <w:name w:val="Plain Table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Plain Table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8">
    <w:name w:val="Grid Table 1 Light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 w:customStyle="1">
    <w:name w:val="Grid Table 1 Light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 w:customStyle="1">
    <w:name w:val="Grid Table 1 Light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 w:customStyle="1">
    <w:name w:val="Grid Table 1 Light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 w:customStyle="1">
    <w:name w:val="Grid Table 1 Light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 w:customStyle="1">
    <w:name w:val="Grid Table 1 Light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 w:customStyle="1">
    <w:name w:val="Grid Table 1 Light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2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 w:customStyle="1">
    <w:name w:val="Grid Table 2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2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2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2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2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2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 w:customStyle="1">
    <w:name w:val="Grid Table 3 - Accent 1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 w:customStyle="1">
    <w:name w:val="Grid Table 3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 w:customStyle="1">
    <w:name w:val="Grid Table 3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 w:customStyle="1">
    <w:name w:val="Grid Table 3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 w:customStyle="1">
    <w:name w:val="Grid Table 3 - Accent 5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 w:customStyle="1">
    <w:name w:val="Grid Table 3 - Accent 6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4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0" w:customStyle="1">
    <w:name w:val="Grid Table 4 - Accent 1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41" w:customStyle="1">
    <w:name w:val="Grid Table 4 - Accent 2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42" w:customStyle="1">
    <w:name w:val="Grid Table 4 - Accent 3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43" w:customStyle="1">
    <w:name w:val="Grid Table 4 - Accent 4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44" w:customStyle="1">
    <w:name w:val="Grid Table 4 - Accent 5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45" w:customStyle="1">
    <w:name w:val="Grid Table 4 - Accent 6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6">
    <w:name w:val="Grid Table 5 Dark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7" w:customStyle="1">
    <w:name w:val="Grid Table 5 Dark- Accent 1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8" w:customStyle="1">
    <w:name w:val="Grid Table 5 Dark - Accent 2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9" w:customStyle="1">
    <w:name w:val="Grid Table 5 Dark - Accent 3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50" w:customStyle="1">
    <w:name w:val="Grid Table 5 Dark- Accent 4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51" w:customStyle="1">
    <w:name w:val="Grid Table 5 Dark - Accent 5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52" w:customStyle="1">
    <w:name w:val="Grid Table 5 Dark - Accent 6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53">
    <w:name w:val="Grid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54" w:customStyle="1">
    <w:name w:val="Grid Table 6 Colorful - Accent 1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55" w:customStyle="1">
    <w:name w:val="Grid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6" w:customStyle="1">
    <w:name w:val="Grid Table 6 Colorful - Accent 3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7" w:customStyle="1">
    <w:name w:val="Grid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8" w:customStyle="1">
    <w:name w:val="Grid Table 6 Colorful - Accent 5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9" w:customStyle="1">
    <w:name w:val="Grid Table 6 Colorful - Accent 6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60">
    <w:name w:val="Grid Table 7 Colorful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 w:customStyle="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2" w:customStyle="1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3" w:customStyle="1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4" w:customStyle="1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5" w:customStyle="1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6" w:customStyle="1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7">
    <w:name w:val="List Table 1 Light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List Table 1 Light - Accent 1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List Table 1 Light - Accent 2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List Table 1 Light - Accent 3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List Table 1 Light - Accent 4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List Table 1 Light - Accent 5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List Table 1 Light - Accent 6"/>
    <w:uiPriority w:val="99"/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2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75" w:customStyle="1">
    <w:name w:val="List Table 2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6" w:customStyle="1">
    <w:name w:val="List Table 2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7" w:customStyle="1">
    <w:name w:val="List Table 2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8" w:customStyle="1">
    <w:name w:val="List Table 2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9" w:customStyle="1">
    <w:name w:val="List Table 2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80" w:customStyle="1">
    <w:name w:val="List Table 2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81">
    <w:name w:val="List Table 3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 w:customStyle="1">
    <w:name w:val="List Table 3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3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3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3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3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3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 w:customStyle="1">
    <w:name w:val="List Table 4 - Accent 1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 w:customStyle="1">
    <w:name w:val="List Table 4 - Accent 2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 w:customStyle="1">
    <w:name w:val="List Table 4 - Accent 3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 w:customStyle="1">
    <w:name w:val="List Table 4 - Accent 4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 w:customStyle="1">
    <w:name w:val="List Table 4 - Accent 5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 w:customStyle="1">
    <w:name w:val="List Table 4 - Accent 6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5 Dark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 w:customStyle="1">
    <w:name w:val="List Table 5 Dark - Accent 1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7" w:customStyle="1">
    <w:name w:val="List Table 5 Dark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8" w:customStyle="1">
    <w:name w:val="List Table 5 Dark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9" w:customStyle="1">
    <w:name w:val="List Table 5 Dark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0" w:customStyle="1">
    <w:name w:val="List Table 5 Dark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1" w:customStyle="1">
    <w:name w:val="List Table 5 Dark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02">
    <w:name w:val="List Table 6 Colorful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03" w:customStyle="1">
    <w:name w:val="List Table 6 Colorful - Accent 1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04" w:customStyle="1">
    <w:name w:val="List Table 6 Colorful - Accent 2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05" w:customStyle="1">
    <w:name w:val="List Table 6 Colorful - Accent 3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6" w:customStyle="1">
    <w:name w:val="List Table 6 Colorful - Accent 4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7" w:customStyle="1">
    <w:name w:val="List Table 6 Colorful - Accent 5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8" w:customStyle="1">
    <w:name w:val="List Table 6 Colorful - Accent 6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9">
    <w:name w:val="List Table 7 Colorful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1" w:customStyle="1">
    <w:name w:val="List Table 7 Colorful - Accent 2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2" w:customStyle="1">
    <w:name w:val="List Table 7 Colorful - Accent 3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3" w:customStyle="1">
    <w:name w:val="List Table 7 Colorful - Accent 4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4" w:customStyle="1">
    <w:name w:val="List Table 7 Colorful - Accent 5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5" w:customStyle="1">
    <w:name w:val="List Table 7 Colorful - Accent 6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6" w:customStyle="1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7" w:customStyle="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8" w:customStyle="1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9" w:customStyle="1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0" w:customStyle="1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1" w:customStyle="1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2" w:customStyle="1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3" w:customStyle="1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24" w:customStyle="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25" w:customStyle="1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6" w:customStyle="1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7" w:customStyle="1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8" w:customStyle="1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9" w:customStyle="1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30" w:customStyle="1">
    <w:name w:val="Bordered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31" w:customStyle="1">
    <w:name w:val="Bordered - Accent 1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32" w:customStyle="1">
    <w:name w:val="Bordered - Accent 2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33" w:customStyle="1">
    <w:name w:val="Bordered - Accent 3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34" w:customStyle="1">
    <w:name w:val="Bordered - Accent 4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35" w:customStyle="1">
    <w:name w:val="Bordered - Accent 5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6" w:customStyle="1">
    <w:name w:val="Bordered - Accent 6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37">
    <w:name w:val="Hyperlink"/>
    <w:uiPriority w:val="99"/>
    <w:unhideWhenUsed/>
    <w:rPr>
      <w:color w:val="0000ff" w:themeColor="hyperlink"/>
      <w:u w:val="single"/>
    </w:rPr>
  </w:style>
  <w:style w:type="paragraph" w:styleId="838">
    <w:name w:val="footnote text"/>
    <w:basedOn w:val="673"/>
    <w:link w:val="839"/>
    <w:uiPriority w:val="99"/>
    <w:semiHidden/>
    <w:unhideWhenUsed/>
    <w:pPr>
      <w:spacing w:after="40"/>
    </w:pPr>
    <w:rPr>
      <w:sz w:val="18"/>
    </w:rPr>
  </w:style>
  <w:style w:type="character" w:styleId="839" w:customStyle="1">
    <w:name w:val="Текст сноски Знак"/>
    <w:link w:val="838"/>
    <w:uiPriority w:val="99"/>
    <w:rPr>
      <w:sz w:val="18"/>
    </w:rPr>
  </w:style>
  <w:style w:type="character" w:styleId="840">
    <w:name w:val="footnote reference"/>
    <w:uiPriority w:val="99"/>
    <w:unhideWhenUsed/>
    <w:rPr>
      <w:vertAlign w:val="superscript"/>
    </w:rPr>
  </w:style>
  <w:style w:type="paragraph" w:styleId="841">
    <w:name w:val="endnote text"/>
    <w:basedOn w:val="673"/>
    <w:link w:val="842"/>
    <w:uiPriority w:val="99"/>
    <w:semiHidden/>
    <w:unhideWhenUsed/>
  </w:style>
  <w:style w:type="character" w:styleId="842" w:customStyle="1">
    <w:name w:val="Текст концевой сноски Знак"/>
    <w:link w:val="841"/>
    <w:uiPriority w:val="99"/>
    <w:rPr>
      <w:sz w:val="20"/>
    </w:rPr>
  </w:style>
  <w:style w:type="character" w:styleId="843">
    <w:name w:val="endnote reference"/>
    <w:uiPriority w:val="99"/>
    <w:semiHidden/>
    <w:unhideWhenUsed/>
    <w:rPr>
      <w:vertAlign w:val="superscript"/>
    </w:rPr>
  </w:style>
  <w:style w:type="paragraph" w:styleId="844">
    <w:name w:val="toc 1"/>
    <w:basedOn w:val="673"/>
    <w:next w:val="673"/>
    <w:uiPriority w:val="39"/>
    <w:unhideWhenUsed/>
    <w:pPr>
      <w:spacing w:after="57"/>
    </w:pPr>
  </w:style>
  <w:style w:type="paragraph" w:styleId="845">
    <w:name w:val="toc 2"/>
    <w:basedOn w:val="673"/>
    <w:next w:val="673"/>
    <w:uiPriority w:val="39"/>
    <w:unhideWhenUsed/>
    <w:pPr>
      <w:ind w:left="283"/>
      <w:spacing w:after="57"/>
    </w:pPr>
  </w:style>
  <w:style w:type="paragraph" w:styleId="846">
    <w:name w:val="toc 3"/>
    <w:basedOn w:val="673"/>
    <w:next w:val="673"/>
    <w:uiPriority w:val="39"/>
    <w:unhideWhenUsed/>
    <w:pPr>
      <w:ind w:left="567"/>
      <w:spacing w:after="57"/>
    </w:pPr>
  </w:style>
  <w:style w:type="paragraph" w:styleId="847">
    <w:name w:val="toc 4"/>
    <w:basedOn w:val="673"/>
    <w:next w:val="673"/>
    <w:uiPriority w:val="39"/>
    <w:unhideWhenUsed/>
    <w:pPr>
      <w:ind w:left="850"/>
      <w:spacing w:after="57"/>
    </w:pPr>
  </w:style>
  <w:style w:type="paragraph" w:styleId="848">
    <w:name w:val="toc 5"/>
    <w:basedOn w:val="673"/>
    <w:next w:val="673"/>
    <w:uiPriority w:val="39"/>
    <w:unhideWhenUsed/>
    <w:pPr>
      <w:ind w:left="1134"/>
      <w:spacing w:after="57"/>
    </w:pPr>
  </w:style>
  <w:style w:type="paragraph" w:styleId="849">
    <w:name w:val="toc 6"/>
    <w:basedOn w:val="673"/>
    <w:next w:val="673"/>
    <w:uiPriority w:val="39"/>
    <w:unhideWhenUsed/>
    <w:pPr>
      <w:ind w:left="1417"/>
      <w:spacing w:after="57"/>
    </w:pPr>
  </w:style>
  <w:style w:type="paragraph" w:styleId="850">
    <w:name w:val="toc 7"/>
    <w:basedOn w:val="673"/>
    <w:next w:val="673"/>
    <w:uiPriority w:val="39"/>
    <w:unhideWhenUsed/>
    <w:pPr>
      <w:ind w:left="1701"/>
      <w:spacing w:after="57"/>
    </w:pPr>
  </w:style>
  <w:style w:type="paragraph" w:styleId="851">
    <w:name w:val="toc 8"/>
    <w:basedOn w:val="673"/>
    <w:next w:val="673"/>
    <w:uiPriority w:val="39"/>
    <w:unhideWhenUsed/>
    <w:pPr>
      <w:ind w:left="1984"/>
      <w:spacing w:after="57"/>
    </w:pPr>
  </w:style>
  <w:style w:type="paragraph" w:styleId="852">
    <w:name w:val="toc 9"/>
    <w:basedOn w:val="673"/>
    <w:next w:val="673"/>
    <w:uiPriority w:val="39"/>
    <w:unhideWhenUsed/>
    <w:pPr>
      <w:ind w:left="2268"/>
      <w:spacing w:after="57"/>
    </w:pPr>
  </w:style>
  <w:style w:type="paragraph" w:styleId="853">
    <w:name w:val="TOC Heading"/>
    <w:uiPriority w:val="39"/>
    <w:unhideWhenUsed/>
  </w:style>
  <w:style w:type="paragraph" w:styleId="854">
    <w:name w:val="table of figures"/>
    <w:basedOn w:val="673"/>
    <w:next w:val="673"/>
    <w:uiPriority w:val="99"/>
    <w:unhideWhenUsed/>
  </w:style>
  <w:style w:type="character" w:styleId="855" w:customStyle="1">
    <w:name w:val="Заголовок 1 Знак"/>
    <w:link w:val="674"/>
    <w:rPr>
      <w:b/>
      <w:sz w:val="24"/>
    </w:rPr>
  </w:style>
  <w:style w:type="character" w:styleId="856" w:customStyle="1">
    <w:name w:val="Заголовок 2 Знак"/>
    <w:link w:val="675"/>
    <w:rPr>
      <w:b/>
      <w:caps/>
      <w:sz w:val="24"/>
    </w:rPr>
  </w:style>
  <w:style w:type="character" w:styleId="857" w:customStyle="1">
    <w:name w:val="Заголовок 3 Знак"/>
    <w:link w:val="676"/>
    <w:rPr>
      <w:rFonts w:ascii="Century" w:hAnsi="Century"/>
      <w:b/>
      <w:caps/>
      <w:sz w:val="30"/>
    </w:rPr>
  </w:style>
  <w:style w:type="character" w:styleId="858" w:customStyle="1">
    <w:name w:val="Подзаголовок Знак"/>
    <w:link w:val="699"/>
    <w:rPr>
      <w:sz w:val="28"/>
      <w:szCs w:val="24"/>
    </w:rPr>
  </w:style>
  <w:style w:type="character" w:styleId="859" w:customStyle="1">
    <w:name w:val="Верхний колонтитул Знак"/>
    <w:basedOn w:val="683"/>
    <w:link w:val="705"/>
    <w:uiPriority w:val="99"/>
  </w:style>
  <w:style w:type="character" w:styleId="860" w:customStyle="1">
    <w:name w:val="Нижний колонтитул Знак"/>
    <w:basedOn w:val="683"/>
    <w:link w:val="707"/>
    <w:uiPriority w:val="99"/>
    <w:semiHidden/>
  </w:style>
  <w:style w:type="paragraph" w:styleId="861">
    <w:name w:val="Balloon Text"/>
    <w:basedOn w:val="673"/>
    <w:link w:val="862"/>
    <w:uiPriority w:val="99"/>
    <w:semiHidden/>
    <w:unhideWhenUsed/>
    <w:rPr>
      <w:rFonts w:ascii="Tahoma" w:hAnsi="Tahoma"/>
      <w:sz w:val="16"/>
      <w:szCs w:val="16"/>
      <w:lang w:val="en-US" w:eastAsia="en-US"/>
    </w:rPr>
  </w:style>
  <w:style w:type="character" w:styleId="862" w:customStyle="1">
    <w:name w:val="Текст выноски Знак"/>
    <w:link w:val="861"/>
    <w:uiPriority w:val="99"/>
    <w:semiHidden/>
    <w:rPr>
      <w:rFonts w:ascii="Tahoma" w:hAnsi="Tahoma" w:cs="Tahoma"/>
      <w:sz w:val="16"/>
      <w:szCs w:val="16"/>
    </w:rPr>
  </w:style>
  <w:style w:type="paragraph" w:styleId="863" w:customStyle="1">
    <w:name w:val="ConsPlusNormal"/>
    <w:rPr>
      <w:sz w:val="28"/>
      <w:szCs w:val="28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Р7-Офис/2024.4.1.630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Каминкер</dc:creator>
  <cp:lastModifiedBy>АсабинаИН</cp:lastModifiedBy>
  <cp:revision>28</cp:revision>
  <dcterms:created xsi:type="dcterms:W3CDTF">2020-06-18T12:10:00Z</dcterms:created>
  <dcterms:modified xsi:type="dcterms:W3CDTF">2025-10-14T14:27:38Z</dcterms:modified>
  <cp:version>983040</cp:version>
</cp:coreProperties>
</file>